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1778" w14:textId="77777777" w:rsidR="00AF7A53" w:rsidRPr="00886C89" w:rsidRDefault="00AF7A53" w:rsidP="00AF7A53">
      <w:pPr>
        <w:pStyle w:val="font7"/>
        <w:rPr>
          <w:rStyle w:val="color30"/>
          <w:rFonts w:ascii="Arial" w:hAnsi="Arial" w:cs="Arial"/>
          <w:b/>
          <w:bCs/>
          <w:i/>
          <w:sz w:val="32"/>
          <w:szCs w:val="32"/>
        </w:rPr>
      </w:pPr>
      <w:r w:rsidRPr="00AF7A53">
        <w:rPr>
          <w:rStyle w:val="color30"/>
          <w:rFonts w:ascii="Arial" w:hAnsi="Arial" w:cs="Arial"/>
          <w:b/>
          <w:bCs/>
          <w:i/>
        </w:rPr>
        <w:t>   </w:t>
      </w:r>
      <w:r w:rsidR="00886C89">
        <w:rPr>
          <w:rStyle w:val="color30"/>
          <w:rFonts w:ascii="Arial" w:hAnsi="Arial" w:cs="Arial"/>
          <w:b/>
          <w:bCs/>
          <w:i/>
        </w:rPr>
        <w:t xml:space="preserve">          </w:t>
      </w:r>
      <w:r w:rsidRPr="00AF7A53">
        <w:rPr>
          <w:rStyle w:val="color30"/>
          <w:rFonts w:ascii="Arial" w:hAnsi="Arial" w:cs="Arial"/>
          <w:b/>
          <w:bCs/>
          <w:i/>
        </w:rPr>
        <w:t xml:space="preserve">   </w:t>
      </w:r>
      <w:r w:rsidRPr="00886C89">
        <w:rPr>
          <w:rStyle w:val="color30"/>
          <w:rFonts w:ascii="Arial" w:hAnsi="Arial" w:cs="Arial"/>
          <w:b/>
          <w:bCs/>
          <w:i/>
          <w:sz w:val="32"/>
          <w:szCs w:val="32"/>
        </w:rPr>
        <w:t>True North Scoping &amp; Proofreading Rate Sheet            </w:t>
      </w:r>
    </w:p>
    <w:p w14:paraId="00454AD0" w14:textId="77777777" w:rsidR="00AF7A53" w:rsidRDefault="00AF7A53" w:rsidP="00AF7A53">
      <w:pPr>
        <w:pStyle w:val="font7"/>
        <w:rPr>
          <w:rStyle w:val="color30"/>
          <w:rFonts w:ascii="Arial" w:hAnsi="Arial" w:cs="Arial"/>
          <w:b/>
          <w:bCs/>
        </w:rPr>
      </w:pPr>
      <w:r>
        <w:rPr>
          <w:rStyle w:val="color30"/>
          <w:rFonts w:ascii="Arial" w:hAnsi="Arial" w:cs="Arial"/>
          <w:b/>
          <w:bCs/>
        </w:rPr>
        <w:t xml:space="preserve">                                             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19AC202A" wp14:editId="7B5A9909">
            <wp:extent cx="1066800" cy="6965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board &amp; compa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855" cy="71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3B678" w14:textId="77777777" w:rsidR="00AF7A53" w:rsidRPr="00AF7A53" w:rsidRDefault="00AF7A53" w:rsidP="00AF7A53">
      <w:pPr>
        <w:pStyle w:val="font7"/>
        <w:rPr>
          <w:rStyle w:val="color30"/>
          <w:rFonts w:ascii="Arial" w:hAnsi="Arial" w:cs="Arial"/>
          <w:b/>
          <w:bCs/>
          <w:sz w:val="40"/>
          <w:szCs w:val="40"/>
        </w:rPr>
      </w:pPr>
      <w:r>
        <w:rPr>
          <w:rStyle w:val="color30"/>
          <w:rFonts w:ascii="Arial" w:hAnsi="Arial" w:cs="Arial"/>
          <w:b/>
          <w:bCs/>
        </w:rPr>
        <w:t xml:space="preserve">                                                </w:t>
      </w:r>
      <w:r>
        <w:rPr>
          <w:rStyle w:val="color30"/>
          <w:rFonts w:ascii="Arial" w:hAnsi="Arial" w:cs="Arial"/>
          <w:b/>
          <w:bCs/>
          <w:sz w:val="40"/>
          <w:szCs w:val="40"/>
        </w:rPr>
        <w:t>Scoping R</w:t>
      </w:r>
      <w:r w:rsidRPr="00AF7A53">
        <w:rPr>
          <w:rStyle w:val="color30"/>
          <w:rFonts w:ascii="Arial" w:hAnsi="Arial" w:cs="Arial"/>
          <w:b/>
          <w:bCs/>
          <w:sz w:val="40"/>
          <w:szCs w:val="40"/>
        </w:rPr>
        <w:t>ates</w:t>
      </w:r>
    </w:p>
    <w:p w14:paraId="0F8C208B" w14:textId="77777777" w:rsidR="00AF7A53" w:rsidRDefault="00AF7A53" w:rsidP="00AF7A53">
      <w:pPr>
        <w:pStyle w:val="font7"/>
      </w:pPr>
      <w:r>
        <w:rPr>
          <w:rStyle w:val="color30"/>
          <w:rFonts w:ascii="Arial" w:hAnsi="Arial" w:cs="Arial"/>
          <w:b/>
          <w:bCs/>
        </w:rPr>
        <w:t xml:space="preserve">                                           </w:t>
      </w:r>
      <w:r w:rsidRPr="00AF7A53">
        <w:rPr>
          <w:rStyle w:val="color30"/>
          <w:rFonts w:ascii="Arial" w:hAnsi="Arial" w:cs="Arial"/>
          <w:b/>
          <w:bCs/>
          <w:u w:val="single"/>
        </w:rPr>
        <w:t>Price/page</w:t>
      </w:r>
      <w:r>
        <w:rPr>
          <w:rStyle w:val="color30"/>
          <w:rFonts w:ascii="Arial" w:hAnsi="Arial" w:cs="Arial"/>
          <w:b/>
          <w:bCs/>
        </w:rPr>
        <w:t xml:space="preserve">          </w:t>
      </w:r>
      <w:r w:rsidRPr="00AF7A53">
        <w:rPr>
          <w:rStyle w:val="color30"/>
          <w:rFonts w:ascii="Arial" w:hAnsi="Arial" w:cs="Arial"/>
          <w:b/>
          <w:bCs/>
          <w:u w:val="single"/>
        </w:rPr>
        <w:t>Turnaround</w:t>
      </w:r>
    </w:p>
    <w:p w14:paraId="0DC93B9B" w14:textId="77777777" w:rsidR="00AF7A53" w:rsidRDefault="00AF7A53" w:rsidP="00AF7A53">
      <w:pPr>
        <w:pStyle w:val="font7"/>
      </w:pPr>
      <w:r>
        <w:rPr>
          <w:rStyle w:val="wixguard"/>
          <w:rFonts w:ascii="Arial" w:hAnsi="Arial" w:cs="Arial"/>
          <w:b/>
          <w:bCs/>
        </w:rPr>
        <w:t>​</w:t>
      </w:r>
    </w:p>
    <w:p w14:paraId="7C006B3E" w14:textId="22841BEA" w:rsidR="00AF7A53" w:rsidRDefault="00AF7A53" w:rsidP="00AF7A53">
      <w:pPr>
        <w:pStyle w:val="font7"/>
      </w:pPr>
      <w:r>
        <w:rPr>
          <w:rStyle w:val="color30"/>
          <w:rFonts w:ascii="Arial" w:hAnsi="Arial" w:cs="Arial"/>
          <w:b/>
          <w:bCs/>
        </w:rPr>
        <w:t xml:space="preserve">                Standard              $1.25                      </w:t>
      </w:r>
      <w:r w:rsidR="004A534E">
        <w:rPr>
          <w:rStyle w:val="color30"/>
          <w:rFonts w:ascii="Arial" w:hAnsi="Arial" w:cs="Arial"/>
          <w:b/>
          <w:bCs/>
        </w:rPr>
        <w:t>3-</w:t>
      </w:r>
      <w:r>
        <w:rPr>
          <w:rStyle w:val="color30"/>
          <w:rFonts w:ascii="Arial" w:hAnsi="Arial" w:cs="Arial"/>
          <w:b/>
          <w:bCs/>
        </w:rPr>
        <w:t>5 Days</w:t>
      </w:r>
    </w:p>
    <w:p w14:paraId="371F23BB" w14:textId="324F7A11" w:rsidR="00AF7A53" w:rsidRDefault="00AF7A53" w:rsidP="00AF7A53">
      <w:pPr>
        <w:pStyle w:val="font7"/>
      </w:pPr>
      <w:r>
        <w:rPr>
          <w:rStyle w:val="wixguard"/>
          <w:rFonts w:ascii="Arial" w:hAnsi="Arial" w:cs="Arial"/>
          <w:b/>
          <w:bCs/>
        </w:rPr>
        <w:t>​</w:t>
      </w:r>
      <w:r>
        <w:rPr>
          <w:rStyle w:val="color30"/>
          <w:rFonts w:ascii="Arial" w:hAnsi="Arial" w:cs="Arial"/>
          <w:b/>
          <w:bCs/>
        </w:rPr>
        <w:t xml:space="preserve">                Rush                     $1.75                      2</w:t>
      </w:r>
      <w:r w:rsidR="004A534E">
        <w:rPr>
          <w:rStyle w:val="color30"/>
          <w:rFonts w:ascii="Arial" w:hAnsi="Arial" w:cs="Arial"/>
          <w:b/>
          <w:bCs/>
        </w:rPr>
        <w:t xml:space="preserve"> </w:t>
      </w:r>
      <w:r>
        <w:rPr>
          <w:rStyle w:val="color30"/>
          <w:rFonts w:ascii="Arial" w:hAnsi="Arial" w:cs="Arial"/>
          <w:b/>
          <w:bCs/>
        </w:rPr>
        <w:t xml:space="preserve"> Days</w:t>
      </w:r>
    </w:p>
    <w:p w14:paraId="40AAA0AA" w14:textId="32E57B60" w:rsidR="00AF7A53" w:rsidRDefault="00AF7A53" w:rsidP="00AF7A53">
      <w:pPr>
        <w:pStyle w:val="font7"/>
        <w:rPr>
          <w:rStyle w:val="color30"/>
          <w:rFonts w:ascii="Arial" w:hAnsi="Arial" w:cs="Arial"/>
          <w:b/>
          <w:bCs/>
        </w:rPr>
      </w:pPr>
      <w:r>
        <w:rPr>
          <w:rStyle w:val="wixguard"/>
          <w:rFonts w:ascii="Arial" w:hAnsi="Arial" w:cs="Arial"/>
          <w:b/>
          <w:bCs/>
        </w:rPr>
        <w:t>​</w:t>
      </w:r>
      <w:r>
        <w:rPr>
          <w:rStyle w:val="color30"/>
          <w:rFonts w:ascii="Arial" w:hAnsi="Arial" w:cs="Arial"/>
          <w:b/>
          <w:bCs/>
        </w:rPr>
        <w:t xml:space="preserve">                Expedite             </w:t>
      </w:r>
      <w:r w:rsidR="00886C89">
        <w:rPr>
          <w:rStyle w:val="color30"/>
          <w:rFonts w:ascii="Arial" w:hAnsi="Arial" w:cs="Arial"/>
          <w:b/>
          <w:bCs/>
        </w:rPr>
        <w:t xml:space="preserve">  $2.25                  </w:t>
      </w:r>
      <w:r>
        <w:rPr>
          <w:rStyle w:val="color30"/>
          <w:rFonts w:ascii="Arial" w:hAnsi="Arial" w:cs="Arial"/>
          <w:b/>
          <w:bCs/>
        </w:rPr>
        <w:t xml:space="preserve"> </w:t>
      </w:r>
      <w:r w:rsidR="004A534E">
        <w:rPr>
          <w:rStyle w:val="color30"/>
          <w:rFonts w:ascii="Arial" w:hAnsi="Arial" w:cs="Arial"/>
          <w:b/>
          <w:bCs/>
        </w:rPr>
        <w:t xml:space="preserve">   </w:t>
      </w:r>
      <w:r w:rsidR="00F022A8">
        <w:rPr>
          <w:rStyle w:val="color30"/>
          <w:rFonts w:ascii="Arial" w:hAnsi="Arial" w:cs="Arial"/>
          <w:b/>
          <w:bCs/>
        </w:rPr>
        <w:t>1 Day (</w:t>
      </w:r>
      <w:r>
        <w:rPr>
          <w:rStyle w:val="color30"/>
          <w:rFonts w:ascii="Arial" w:hAnsi="Arial" w:cs="Arial"/>
          <w:b/>
          <w:bCs/>
        </w:rPr>
        <w:t>24</w:t>
      </w:r>
      <w:r w:rsidR="00F022A8">
        <w:rPr>
          <w:rStyle w:val="color30"/>
          <w:rFonts w:ascii="Arial" w:hAnsi="Arial" w:cs="Arial"/>
          <w:b/>
          <w:bCs/>
        </w:rPr>
        <w:t>-</w:t>
      </w:r>
      <w:r>
        <w:rPr>
          <w:rStyle w:val="color30"/>
          <w:rFonts w:ascii="Arial" w:hAnsi="Arial" w:cs="Arial"/>
          <w:b/>
          <w:bCs/>
        </w:rPr>
        <w:t>hour</w:t>
      </w:r>
      <w:r w:rsidR="004A534E">
        <w:rPr>
          <w:rStyle w:val="color30"/>
          <w:rFonts w:ascii="Arial" w:hAnsi="Arial" w:cs="Arial"/>
          <w:b/>
          <w:bCs/>
        </w:rPr>
        <w:t xml:space="preserve"> TAT</w:t>
      </w:r>
      <w:r w:rsidR="00F022A8">
        <w:rPr>
          <w:rStyle w:val="color30"/>
          <w:rFonts w:ascii="Arial" w:hAnsi="Arial" w:cs="Arial"/>
          <w:b/>
          <w:bCs/>
        </w:rPr>
        <w:t>)</w:t>
      </w:r>
    </w:p>
    <w:p w14:paraId="77D97639" w14:textId="25FA3CC4" w:rsidR="00F022A8" w:rsidRDefault="00F022A8" w:rsidP="00AF7A53">
      <w:pPr>
        <w:pStyle w:val="font7"/>
        <w:rPr>
          <w:rStyle w:val="color30"/>
          <w:rFonts w:ascii="Arial" w:hAnsi="Arial" w:cs="Arial"/>
          <w:b/>
          <w:bCs/>
        </w:rPr>
      </w:pPr>
      <w:r>
        <w:rPr>
          <w:rStyle w:val="color30"/>
          <w:rFonts w:ascii="Arial" w:hAnsi="Arial" w:cs="Arial"/>
          <w:b/>
          <w:bCs/>
        </w:rPr>
        <w:t xml:space="preserve">                Super Rush          $2.60                     less than 24 hours</w:t>
      </w:r>
    </w:p>
    <w:p w14:paraId="1F516A51" w14:textId="47A7C3DD" w:rsidR="00F022A8" w:rsidRDefault="00F022A8" w:rsidP="00AF7A53">
      <w:pPr>
        <w:pStyle w:val="font7"/>
      </w:pPr>
      <w:r>
        <w:rPr>
          <w:rStyle w:val="color30"/>
          <w:rFonts w:ascii="Arial" w:hAnsi="Arial" w:cs="Arial"/>
          <w:b/>
          <w:bCs/>
        </w:rPr>
        <w:t>*For spot checking rates, please contact me.</w:t>
      </w:r>
    </w:p>
    <w:p w14:paraId="6CE26A87" w14:textId="2D551C69" w:rsidR="00AF7A53" w:rsidRDefault="00AF7A53" w:rsidP="00AF7A53">
      <w:pPr>
        <w:pStyle w:val="font7"/>
      </w:pPr>
      <w:r>
        <w:rPr>
          <w:rStyle w:val="wixguard"/>
          <w:rFonts w:ascii="Arial" w:hAnsi="Arial" w:cs="Arial"/>
          <w:b/>
          <w:bCs/>
        </w:rPr>
        <w:t>​</w:t>
      </w:r>
      <w:r>
        <w:rPr>
          <w:rStyle w:val="color30"/>
          <w:rFonts w:ascii="Arial" w:hAnsi="Arial" w:cs="Arial"/>
          <w:b/>
          <w:bCs/>
        </w:rPr>
        <w:t xml:space="preserve">               * Dailies Not Available</w:t>
      </w:r>
      <w:r w:rsidR="00F022A8">
        <w:rPr>
          <w:rStyle w:val="color30"/>
          <w:rFonts w:ascii="Arial" w:hAnsi="Arial" w:cs="Arial"/>
          <w:b/>
          <w:bCs/>
        </w:rPr>
        <w:t xml:space="preserve"> </w:t>
      </w:r>
    </w:p>
    <w:p w14:paraId="451DB5E7" w14:textId="77777777" w:rsidR="00AF7A53" w:rsidRDefault="00AF7A53" w:rsidP="00AF7A53">
      <w:pPr>
        <w:pStyle w:val="font7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Style w:val="color30"/>
          <w:rFonts w:ascii="Arial" w:hAnsi="Arial" w:cs="Arial"/>
          <w:b/>
          <w:bCs/>
        </w:rPr>
        <w:t>All of the above with full audio.</w:t>
      </w:r>
    </w:p>
    <w:p w14:paraId="1FD8384F" w14:textId="77777777" w:rsidR="00AF7A53" w:rsidRDefault="00AF7A53" w:rsidP="00AF7A53">
      <w:pPr>
        <w:pStyle w:val="font7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Style w:val="color30"/>
          <w:rFonts w:ascii="Arial" w:hAnsi="Arial" w:cs="Arial"/>
          <w:b/>
          <w:bCs/>
        </w:rPr>
        <w:t>I am available 7 days a week--what is a weekend?</w:t>
      </w:r>
    </w:p>
    <w:p w14:paraId="2DDA062D" w14:textId="6BB2032F" w:rsidR="00AF7A53" w:rsidRPr="00F022A8" w:rsidRDefault="00AF7A53" w:rsidP="00F022A8">
      <w:pPr>
        <w:pStyle w:val="font7"/>
        <w:numPr>
          <w:ilvl w:val="0"/>
          <w:numId w:val="1"/>
        </w:numPr>
        <w:rPr>
          <w:rStyle w:val="color30"/>
          <w:rFonts w:ascii="Arial" w:hAnsi="Arial" w:cs="Arial"/>
          <w:b/>
          <w:bCs/>
        </w:rPr>
      </w:pPr>
      <w:r>
        <w:rPr>
          <w:rStyle w:val="color30"/>
          <w:rFonts w:ascii="Arial" w:hAnsi="Arial" w:cs="Arial"/>
          <w:b/>
          <w:bCs/>
        </w:rPr>
        <w:t xml:space="preserve">Turnaround time </w:t>
      </w:r>
      <w:r>
        <w:rPr>
          <w:rStyle w:val="color30"/>
          <w:rFonts w:ascii="Arial" w:hAnsi="Arial" w:cs="Arial"/>
          <w:b/>
          <w:bCs/>
          <w:u w:val="single"/>
        </w:rPr>
        <w:t>begins</w:t>
      </w:r>
      <w:r>
        <w:rPr>
          <w:rStyle w:val="color30"/>
          <w:rFonts w:ascii="Arial" w:hAnsi="Arial" w:cs="Arial"/>
          <w:b/>
          <w:bCs/>
        </w:rPr>
        <w:t xml:space="preserve"> upon receipt of the job file, an "assessment" scan of the transcript, and the signed preference/agreement sheet returned.</w:t>
      </w:r>
      <w:bookmarkStart w:id="0" w:name="_GoBack"/>
      <w:bookmarkEnd w:id="0"/>
    </w:p>
    <w:p w14:paraId="202BA6DE" w14:textId="77777777" w:rsidR="00AF7A53" w:rsidRDefault="00AF7A53" w:rsidP="00AF7A53">
      <w:pPr>
        <w:pStyle w:val="font7"/>
        <w:rPr>
          <w:rFonts w:ascii="Arial" w:hAnsi="Arial" w:cs="Arial"/>
          <w:b/>
          <w:bCs/>
        </w:rPr>
      </w:pPr>
      <w:r w:rsidRPr="00AF7A53">
        <w:rPr>
          <w:rFonts w:ascii="Arial" w:hAnsi="Arial" w:cs="Arial"/>
          <w:b/>
          <w:bCs/>
          <w:sz w:val="44"/>
          <w:szCs w:val="44"/>
        </w:rPr>
        <w:t xml:space="preserve">    </w:t>
      </w:r>
      <w:r>
        <w:rPr>
          <w:rFonts w:ascii="Arial" w:hAnsi="Arial" w:cs="Arial"/>
          <w:b/>
          <w:bCs/>
          <w:sz w:val="44"/>
          <w:szCs w:val="44"/>
        </w:rPr>
        <w:t xml:space="preserve">         </w:t>
      </w:r>
      <w:r w:rsidR="00886C89"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  <w:r w:rsidR="00886C89">
        <w:rPr>
          <w:rFonts w:ascii="Arial" w:hAnsi="Arial" w:cs="Arial"/>
          <w:b/>
          <w:bCs/>
          <w:sz w:val="44"/>
          <w:szCs w:val="44"/>
        </w:rPr>
        <w:t xml:space="preserve">    </w:t>
      </w:r>
      <w:r>
        <w:rPr>
          <w:rFonts w:ascii="Arial" w:hAnsi="Arial" w:cs="Arial"/>
          <w:b/>
          <w:bCs/>
          <w:sz w:val="44"/>
          <w:szCs w:val="44"/>
        </w:rPr>
        <w:t xml:space="preserve"> Proofreading Rate</w:t>
      </w:r>
      <w:r w:rsidR="00886C89">
        <w:rPr>
          <w:rFonts w:ascii="Arial" w:hAnsi="Arial" w:cs="Arial"/>
          <w:b/>
          <w:bCs/>
          <w:sz w:val="44"/>
          <w:szCs w:val="44"/>
        </w:rPr>
        <w:t>s</w:t>
      </w:r>
    </w:p>
    <w:p w14:paraId="45AD672B" w14:textId="77777777" w:rsidR="00AF7A53" w:rsidRPr="00AF7A53" w:rsidRDefault="00AF7A53" w:rsidP="00AF7A53">
      <w:pPr>
        <w:pStyle w:val="font7"/>
        <w:rPr>
          <w:rFonts w:ascii="Arial" w:hAnsi="Arial" w:cs="Arial"/>
          <w:b/>
          <w:bCs/>
          <w:sz w:val="44"/>
          <w:szCs w:val="44"/>
        </w:rPr>
      </w:pPr>
      <w:r w:rsidRPr="00AF7A53">
        <w:rPr>
          <w:rStyle w:val="color30"/>
          <w:rFonts w:ascii="Arial" w:hAnsi="Arial" w:cs="Arial"/>
          <w:b/>
          <w:bCs/>
        </w:rPr>
        <w:t xml:space="preserve">         </w:t>
      </w:r>
      <w:r>
        <w:rPr>
          <w:rStyle w:val="color30"/>
          <w:rFonts w:ascii="Arial" w:hAnsi="Arial" w:cs="Arial"/>
          <w:b/>
          <w:bCs/>
        </w:rPr>
        <w:t xml:space="preserve">                                 </w:t>
      </w:r>
      <w:r w:rsidRPr="00AF7A53">
        <w:rPr>
          <w:rStyle w:val="color30"/>
          <w:rFonts w:ascii="Arial" w:hAnsi="Arial" w:cs="Arial"/>
          <w:b/>
          <w:bCs/>
        </w:rPr>
        <w:t xml:space="preserve"> </w:t>
      </w:r>
      <w:r w:rsidRPr="00AF7A53">
        <w:rPr>
          <w:rStyle w:val="color30"/>
          <w:rFonts w:ascii="Arial" w:hAnsi="Arial" w:cs="Arial"/>
          <w:b/>
          <w:bCs/>
          <w:u w:val="single"/>
        </w:rPr>
        <w:t>Price/page</w:t>
      </w:r>
      <w:r w:rsidRPr="00AF7A53">
        <w:rPr>
          <w:rStyle w:val="color30"/>
          <w:rFonts w:ascii="Arial" w:hAnsi="Arial" w:cs="Arial"/>
          <w:b/>
          <w:bCs/>
        </w:rPr>
        <w:t xml:space="preserve">          </w:t>
      </w:r>
      <w:r w:rsidRPr="00AF7A53">
        <w:rPr>
          <w:rStyle w:val="color30"/>
          <w:rFonts w:ascii="Arial" w:hAnsi="Arial" w:cs="Arial"/>
          <w:b/>
          <w:bCs/>
          <w:u w:val="single"/>
        </w:rPr>
        <w:t>Turnaround</w:t>
      </w:r>
    </w:p>
    <w:p w14:paraId="285BB244" w14:textId="57BEC9EE" w:rsidR="00AF7A53" w:rsidRDefault="00AF7A53" w:rsidP="00AF7A53">
      <w:pPr>
        <w:pStyle w:val="font7"/>
      </w:pPr>
      <w:r>
        <w:rPr>
          <w:rStyle w:val="wixguard"/>
          <w:rFonts w:ascii="Arial" w:hAnsi="Arial" w:cs="Arial"/>
          <w:b/>
          <w:bCs/>
        </w:rPr>
        <w:t>​</w:t>
      </w:r>
      <w:r>
        <w:rPr>
          <w:rStyle w:val="color25"/>
          <w:rFonts w:ascii="Arial" w:hAnsi="Arial" w:cs="Arial"/>
          <w:b/>
          <w:bCs/>
        </w:rPr>
        <w:t xml:space="preserve">Standard                             </w:t>
      </w:r>
      <w:r w:rsidR="00886C89">
        <w:rPr>
          <w:rStyle w:val="color25"/>
          <w:rFonts w:ascii="Arial" w:hAnsi="Arial" w:cs="Arial"/>
          <w:b/>
          <w:bCs/>
        </w:rPr>
        <w:t xml:space="preserve"> </w:t>
      </w:r>
      <w:r>
        <w:rPr>
          <w:rStyle w:val="color25"/>
          <w:rFonts w:ascii="Arial" w:hAnsi="Arial" w:cs="Arial"/>
          <w:b/>
          <w:bCs/>
        </w:rPr>
        <w:t xml:space="preserve">   .</w:t>
      </w:r>
      <w:r w:rsidR="004A534E">
        <w:rPr>
          <w:rStyle w:val="color25"/>
          <w:rFonts w:ascii="Arial" w:hAnsi="Arial" w:cs="Arial"/>
          <w:b/>
          <w:bCs/>
        </w:rPr>
        <w:t>50</w:t>
      </w:r>
      <w:r>
        <w:rPr>
          <w:rStyle w:val="color25"/>
          <w:rFonts w:ascii="Arial" w:hAnsi="Arial" w:cs="Arial"/>
          <w:b/>
          <w:bCs/>
        </w:rPr>
        <w:t>                       2-3 days</w:t>
      </w:r>
    </w:p>
    <w:p w14:paraId="60D2A5C8" w14:textId="00EA57FC" w:rsidR="00AF7A53" w:rsidRDefault="00AF7A53" w:rsidP="00AF7A53">
      <w:pPr>
        <w:pStyle w:val="font7"/>
      </w:pPr>
      <w:r>
        <w:rPr>
          <w:rStyle w:val="wixguard"/>
          <w:rFonts w:ascii="Arial" w:hAnsi="Arial" w:cs="Arial"/>
          <w:b/>
          <w:bCs/>
        </w:rPr>
        <w:t>​</w:t>
      </w:r>
      <w:r>
        <w:rPr>
          <w:rStyle w:val="color25"/>
          <w:rFonts w:ascii="Arial" w:hAnsi="Arial" w:cs="Arial"/>
          <w:b/>
          <w:bCs/>
        </w:rPr>
        <w:t xml:space="preserve">Rush                                    </w:t>
      </w:r>
      <w:r w:rsidR="00886C89">
        <w:rPr>
          <w:rStyle w:val="color25"/>
          <w:rFonts w:ascii="Arial" w:hAnsi="Arial" w:cs="Arial"/>
          <w:b/>
          <w:bCs/>
        </w:rPr>
        <w:t xml:space="preserve"> </w:t>
      </w:r>
      <w:r>
        <w:rPr>
          <w:rStyle w:val="color25"/>
          <w:rFonts w:ascii="Arial" w:hAnsi="Arial" w:cs="Arial"/>
          <w:b/>
          <w:bCs/>
        </w:rPr>
        <w:t xml:space="preserve">  .9</w:t>
      </w:r>
      <w:r w:rsidR="004A534E">
        <w:rPr>
          <w:rStyle w:val="color25"/>
          <w:rFonts w:ascii="Arial" w:hAnsi="Arial" w:cs="Arial"/>
          <w:b/>
          <w:bCs/>
        </w:rPr>
        <w:t>5</w:t>
      </w:r>
      <w:r>
        <w:rPr>
          <w:rStyle w:val="color25"/>
          <w:rFonts w:ascii="Arial" w:hAnsi="Arial" w:cs="Arial"/>
          <w:b/>
          <w:bCs/>
        </w:rPr>
        <w:t>                       1 day (</w:t>
      </w:r>
      <w:r w:rsidR="00F022A8">
        <w:rPr>
          <w:rStyle w:val="color25"/>
          <w:rFonts w:ascii="Arial" w:hAnsi="Arial" w:cs="Arial"/>
          <w:b/>
          <w:bCs/>
        </w:rPr>
        <w:t>24-hour</w:t>
      </w:r>
      <w:r w:rsidR="004A534E">
        <w:rPr>
          <w:rStyle w:val="color25"/>
          <w:rFonts w:ascii="Arial" w:hAnsi="Arial" w:cs="Arial"/>
          <w:b/>
          <w:bCs/>
        </w:rPr>
        <w:t xml:space="preserve"> TAT</w:t>
      </w:r>
      <w:r>
        <w:rPr>
          <w:rStyle w:val="color25"/>
          <w:rFonts w:ascii="Arial" w:hAnsi="Arial" w:cs="Arial"/>
          <w:b/>
          <w:bCs/>
        </w:rPr>
        <w:t>)</w:t>
      </w:r>
    </w:p>
    <w:p w14:paraId="0C2EC3A6" w14:textId="568E6842" w:rsidR="00AF7A53" w:rsidRDefault="00AF7A53" w:rsidP="00AF7A53">
      <w:pPr>
        <w:pStyle w:val="font7"/>
      </w:pPr>
      <w:r>
        <w:rPr>
          <w:rFonts w:ascii="Arial" w:hAnsi="Arial" w:cs="Arial"/>
          <w:b/>
          <w:bCs/>
          <w:color w:val="203229"/>
        </w:rPr>
        <w:t xml:space="preserve">Expedite                            </w:t>
      </w:r>
      <w:r w:rsidR="00886C89">
        <w:rPr>
          <w:rFonts w:ascii="Arial" w:hAnsi="Arial" w:cs="Arial"/>
          <w:b/>
          <w:bCs/>
          <w:color w:val="203229"/>
        </w:rPr>
        <w:t xml:space="preserve"> </w:t>
      </w:r>
      <w:r>
        <w:rPr>
          <w:rFonts w:ascii="Arial" w:hAnsi="Arial" w:cs="Arial"/>
          <w:b/>
          <w:bCs/>
          <w:color w:val="203229"/>
        </w:rPr>
        <w:t> $1.</w:t>
      </w:r>
      <w:r w:rsidR="004A534E">
        <w:rPr>
          <w:rFonts w:ascii="Arial" w:hAnsi="Arial" w:cs="Arial"/>
          <w:b/>
          <w:bCs/>
          <w:color w:val="203229"/>
        </w:rPr>
        <w:t>25</w:t>
      </w:r>
      <w:r>
        <w:rPr>
          <w:rFonts w:ascii="Arial" w:hAnsi="Arial" w:cs="Arial"/>
          <w:b/>
          <w:bCs/>
          <w:color w:val="203229"/>
        </w:rPr>
        <w:t>                     </w:t>
      </w:r>
      <w:r w:rsidR="004A534E">
        <w:rPr>
          <w:rFonts w:ascii="Arial" w:hAnsi="Arial" w:cs="Arial"/>
          <w:b/>
          <w:bCs/>
          <w:color w:val="203229"/>
        </w:rPr>
        <w:t xml:space="preserve"> </w:t>
      </w:r>
      <w:r>
        <w:rPr>
          <w:rFonts w:ascii="Arial" w:hAnsi="Arial" w:cs="Arial"/>
          <w:b/>
          <w:bCs/>
          <w:color w:val="203229"/>
        </w:rPr>
        <w:t>24 hours</w:t>
      </w:r>
      <w:r w:rsidR="004A534E">
        <w:rPr>
          <w:rFonts w:ascii="Arial" w:hAnsi="Arial" w:cs="Arial"/>
          <w:b/>
          <w:bCs/>
          <w:color w:val="203229"/>
        </w:rPr>
        <w:t xml:space="preserve"> (less than)</w:t>
      </w:r>
    </w:p>
    <w:p w14:paraId="202EA25F" w14:textId="77777777" w:rsidR="00AF7A53" w:rsidRDefault="00AF7A53" w:rsidP="00AF7A53">
      <w:pPr>
        <w:pStyle w:val="font7"/>
        <w:numPr>
          <w:ilvl w:val="0"/>
          <w:numId w:val="2"/>
        </w:numPr>
        <w:rPr>
          <w:rFonts w:ascii="Arial" w:hAnsi="Arial" w:cs="Arial"/>
          <w:b/>
          <w:bCs/>
          <w:color w:val="203229"/>
        </w:rPr>
      </w:pPr>
      <w:r>
        <w:rPr>
          <w:rFonts w:ascii="Arial" w:hAnsi="Arial" w:cs="Arial"/>
          <w:b/>
          <w:bCs/>
          <w:color w:val="203229"/>
        </w:rPr>
        <w:t> </w:t>
      </w:r>
      <w:r w:rsidR="00886C89">
        <w:rPr>
          <w:rFonts w:ascii="Arial" w:hAnsi="Arial" w:cs="Arial"/>
          <w:b/>
          <w:bCs/>
          <w:color w:val="203229"/>
        </w:rPr>
        <w:t>No audio &amp; n</w:t>
      </w:r>
      <w:r>
        <w:rPr>
          <w:rFonts w:ascii="Arial" w:hAnsi="Arial" w:cs="Arial"/>
          <w:b/>
          <w:bCs/>
          <w:color w:val="203229"/>
        </w:rPr>
        <w:t>o errata</w:t>
      </w:r>
      <w:r w:rsidR="00886C89">
        <w:rPr>
          <w:rFonts w:ascii="Arial" w:hAnsi="Arial" w:cs="Arial"/>
          <w:b/>
          <w:bCs/>
          <w:color w:val="203229"/>
        </w:rPr>
        <w:t xml:space="preserve"> sheet used--see “Services” page on </w:t>
      </w:r>
      <w:hyperlink r:id="rId6" w:history="1">
        <w:r w:rsidR="00886C89" w:rsidRPr="00886C89">
          <w:rPr>
            <w:rStyle w:val="Hyperlink"/>
            <w:rFonts w:ascii="Arial" w:hAnsi="Arial" w:cs="Arial"/>
            <w:b/>
            <w:bCs/>
          </w:rPr>
          <w:t>www.truenorthscoping.com</w:t>
        </w:r>
      </w:hyperlink>
      <w:r w:rsidR="00886C89">
        <w:rPr>
          <w:rFonts w:ascii="Arial" w:hAnsi="Arial" w:cs="Arial"/>
          <w:b/>
          <w:bCs/>
          <w:color w:val="203229"/>
        </w:rPr>
        <w:t xml:space="preserve"> </w:t>
      </w:r>
      <w:r>
        <w:rPr>
          <w:rFonts w:ascii="Arial" w:hAnsi="Arial" w:cs="Arial"/>
          <w:b/>
          <w:bCs/>
          <w:color w:val="203229"/>
        </w:rPr>
        <w:t>     </w:t>
      </w:r>
    </w:p>
    <w:p w14:paraId="3817E590" w14:textId="77777777" w:rsidR="00AF7A53" w:rsidRDefault="00AF7A53" w:rsidP="00AF7A53">
      <w:pPr>
        <w:pStyle w:val="font7"/>
        <w:numPr>
          <w:ilvl w:val="0"/>
          <w:numId w:val="2"/>
        </w:numPr>
        <w:rPr>
          <w:rFonts w:ascii="Arial" w:hAnsi="Arial" w:cs="Arial"/>
          <w:b/>
          <w:bCs/>
          <w:color w:val="203229"/>
        </w:rPr>
      </w:pPr>
      <w:r>
        <w:rPr>
          <w:rStyle w:val="color30"/>
          <w:rFonts w:ascii="Arial" w:hAnsi="Arial" w:cs="Arial"/>
          <w:b/>
          <w:bCs/>
          <w:color w:val="203229"/>
        </w:rPr>
        <w:t xml:space="preserve">Turnaround time </w:t>
      </w:r>
      <w:r>
        <w:rPr>
          <w:rStyle w:val="color30"/>
          <w:rFonts w:ascii="Arial" w:hAnsi="Arial" w:cs="Arial"/>
          <w:b/>
          <w:bCs/>
          <w:color w:val="203229"/>
          <w:u w:val="single"/>
        </w:rPr>
        <w:t>begins</w:t>
      </w:r>
      <w:r>
        <w:rPr>
          <w:rStyle w:val="color30"/>
          <w:rFonts w:ascii="Arial" w:hAnsi="Arial" w:cs="Arial"/>
          <w:b/>
          <w:bCs/>
          <w:color w:val="203229"/>
        </w:rPr>
        <w:t xml:space="preserve"> upon receipt of the job file and the signed preference/agreement sheet.</w:t>
      </w:r>
    </w:p>
    <w:p w14:paraId="0A6CF016" w14:textId="77777777" w:rsidR="00F022A8" w:rsidRPr="00F022A8" w:rsidRDefault="00AF7A53" w:rsidP="000E0581">
      <w:pPr>
        <w:pStyle w:val="font7"/>
        <w:numPr>
          <w:ilvl w:val="0"/>
          <w:numId w:val="2"/>
        </w:numPr>
        <w:rPr>
          <w:rStyle w:val="color30"/>
        </w:rPr>
      </w:pPr>
      <w:r w:rsidRPr="00886C89">
        <w:rPr>
          <w:rStyle w:val="color30"/>
          <w:rFonts w:ascii="Arial" w:hAnsi="Arial" w:cs="Arial"/>
          <w:b/>
          <w:bCs/>
          <w:color w:val="203229"/>
        </w:rPr>
        <w:t xml:space="preserve">Proofread </w:t>
      </w:r>
      <w:r w:rsidR="00F022A8">
        <w:rPr>
          <w:rStyle w:val="color30"/>
          <w:rFonts w:ascii="Arial" w:hAnsi="Arial" w:cs="Arial"/>
          <w:b/>
          <w:bCs/>
          <w:color w:val="203229"/>
        </w:rPr>
        <w:t xml:space="preserve">and corrections made </w:t>
      </w:r>
      <w:r w:rsidRPr="00886C89">
        <w:rPr>
          <w:rStyle w:val="color30"/>
          <w:rFonts w:ascii="Arial" w:hAnsi="Arial" w:cs="Arial"/>
          <w:b/>
          <w:bCs/>
          <w:color w:val="203229"/>
        </w:rPr>
        <w:t>in</w:t>
      </w:r>
      <w:r w:rsidR="00886C89">
        <w:rPr>
          <w:rStyle w:val="color30"/>
          <w:rFonts w:ascii="Arial" w:hAnsi="Arial" w:cs="Arial"/>
          <w:b/>
          <w:bCs/>
          <w:color w:val="203229"/>
        </w:rPr>
        <w:t xml:space="preserve"> Case </w:t>
      </w:r>
      <w:proofErr w:type="spellStart"/>
      <w:r w:rsidR="00886C89">
        <w:rPr>
          <w:rStyle w:val="color30"/>
          <w:rFonts w:ascii="Arial" w:hAnsi="Arial" w:cs="Arial"/>
          <w:b/>
          <w:bCs/>
          <w:color w:val="203229"/>
        </w:rPr>
        <w:t>CATalyst</w:t>
      </w:r>
      <w:proofErr w:type="spellEnd"/>
      <w:r w:rsidR="00886C89">
        <w:rPr>
          <w:rStyle w:val="color30"/>
          <w:rFonts w:ascii="Arial" w:hAnsi="Arial" w:cs="Arial"/>
          <w:b/>
          <w:bCs/>
          <w:color w:val="203229"/>
        </w:rPr>
        <w:t xml:space="preserve"> (without audio) </w:t>
      </w:r>
      <w:r w:rsidR="004A534E">
        <w:rPr>
          <w:rStyle w:val="color30"/>
          <w:rFonts w:ascii="Arial" w:hAnsi="Arial" w:cs="Arial"/>
          <w:b/>
          <w:bCs/>
          <w:color w:val="203229"/>
        </w:rPr>
        <w:t>only</w:t>
      </w:r>
      <w:r w:rsidR="00F022A8">
        <w:rPr>
          <w:rStyle w:val="color30"/>
          <w:rFonts w:ascii="Arial" w:hAnsi="Arial" w:cs="Arial"/>
          <w:b/>
          <w:bCs/>
          <w:color w:val="203229"/>
        </w:rPr>
        <w:t xml:space="preserve">. </w:t>
      </w:r>
    </w:p>
    <w:p w14:paraId="07CE90FE" w14:textId="75DEB5FF" w:rsidR="00AF7A53" w:rsidRPr="00886C89" w:rsidRDefault="004A534E" w:rsidP="000E0581">
      <w:pPr>
        <w:pStyle w:val="font7"/>
        <w:numPr>
          <w:ilvl w:val="0"/>
          <w:numId w:val="2"/>
        </w:numPr>
        <w:rPr>
          <w:rStyle w:val="wixguard"/>
        </w:rPr>
      </w:pPr>
      <w:r>
        <w:rPr>
          <w:rStyle w:val="color30"/>
          <w:rFonts w:ascii="Arial" w:hAnsi="Arial" w:cs="Arial"/>
          <w:b/>
          <w:bCs/>
          <w:color w:val="203229"/>
        </w:rPr>
        <w:t xml:space="preserve"> (I use an ASCII on a separate monitor in conjunction with CC</w:t>
      </w:r>
      <w:r w:rsidR="00F022A8">
        <w:rPr>
          <w:rStyle w:val="color30"/>
          <w:rFonts w:ascii="Arial" w:hAnsi="Arial" w:cs="Arial"/>
          <w:b/>
          <w:bCs/>
          <w:color w:val="203229"/>
        </w:rPr>
        <w:t xml:space="preserve"> to proofread</w:t>
      </w:r>
      <w:r>
        <w:rPr>
          <w:rStyle w:val="color30"/>
          <w:rFonts w:ascii="Arial" w:hAnsi="Arial" w:cs="Arial"/>
          <w:b/>
          <w:bCs/>
          <w:color w:val="203229"/>
        </w:rPr>
        <w:t>)</w:t>
      </w:r>
    </w:p>
    <w:p w14:paraId="1A9D2549" w14:textId="77777777" w:rsidR="00DF0E2C" w:rsidRDefault="00886C89" w:rsidP="00633185">
      <w:pPr>
        <w:pStyle w:val="font7"/>
        <w:numPr>
          <w:ilvl w:val="0"/>
          <w:numId w:val="2"/>
        </w:numPr>
      </w:pPr>
      <w:r w:rsidRPr="00886C89">
        <w:rPr>
          <w:rStyle w:val="wixguard"/>
          <w:rFonts w:ascii="Arial" w:hAnsi="Arial" w:cs="Arial"/>
          <w:b/>
          <w:bCs/>
        </w:rPr>
        <w:t>If you would like to move forward and work together, please ema</w:t>
      </w:r>
      <w:r>
        <w:rPr>
          <w:rStyle w:val="wixguard"/>
          <w:rFonts w:ascii="Arial" w:hAnsi="Arial" w:cs="Arial"/>
          <w:b/>
          <w:bCs/>
        </w:rPr>
        <w:t>il me at kate@truenorthscoping.</w:t>
      </w:r>
      <w:r w:rsidRPr="00886C89">
        <w:rPr>
          <w:rStyle w:val="wixguard"/>
          <w:rFonts w:ascii="Arial" w:hAnsi="Arial" w:cs="Arial"/>
          <w:b/>
          <w:bCs/>
        </w:rPr>
        <w:t>com for a preference sheet.</w:t>
      </w:r>
    </w:p>
    <w:sectPr w:rsidR="00DF0E2C" w:rsidSect="00AF7A5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96B"/>
    <w:multiLevelType w:val="multilevel"/>
    <w:tmpl w:val="D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37AC4"/>
    <w:multiLevelType w:val="multilevel"/>
    <w:tmpl w:val="2BBA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53"/>
    <w:rsid w:val="004A534E"/>
    <w:rsid w:val="006329E4"/>
    <w:rsid w:val="0064368F"/>
    <w:rsid w:val="00886C89"/>
    <w:rsid w:val="00AF7A53"/>
    <w:rsid w:val="00BB36B7"/>
    <w:rsid w:val="00F0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8AF1"/>
  <w15:chartTrackingRefBased/>
  <w15:docId w15:val="{0D49461D-5DAD-48FB-9B7A-E3978AA0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F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DefaultParagraphFont"/>
    <w:rsid w:val="00AF7A53"/>
  </w:style>
  <w:style w:type="character" w:customStyle="1" w:styleId="wixguard">
    <w:name w:val="wixguard"/>
    <w:basedOn w:val="DefaultParagraphFont"/>
    <w:rsid w:val="00AF7A53"/>
  </w:style>
  <w:style w:type="character" w:customStyle="1" w:styleId="color25">
    <w:name w:val="color_25"/>
    <w:basedOn w:val="DefaultParagraphFont"/>
    <w:rsid w:val="00AF7A53"/>
  </w:style>
  <w:style w:type="character" w:styleId="Hyperlink">
    <w:name w:val="Hyperlink"/>
    <w:basedOn w:val="DefaultParagraphFont"/>
    <w:uiPriority w:val="99"/>
    <w:unhideWhenUsed/>
    <w:rsid w:val="00AF7A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enorthscoping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Mulderig</dc:creator>
  <cp:keywords/>
  <dc:description/>
  <cp:lastModifiedBy>Katherine Mulderig</cp:lastModifiedBy>
  <cp:revision>2</cp:revision>
  <cp:lastPrinted>2018-09-21T15:04:00Z</cp:lastPrinted>
  <dcterms:created xsi:type="dcterms:W3CDTF">2019-04-12T13:10:00Z</dcterms:created>
  <dcterms:modified xsi:type="dcterms:W3CDTF">2019-04-12T13:10:00Z</dcterms:modified>
</cp:coreProperties>
</file>